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78E" w:rsidRPr="00F31F66" w:rsidRDefault="00E15C74" w:rsidP="00F65048">
      <w:pPr>
        <w:spacing w:line="360" w:lineRule="auto"/>
        <w:jc w:val="both"/>
        <w:rPr>
          <w:rFonts w:ascii="Times New Roman" w:hAnsi="Times New Roman" w:cs="Times New Roman"/>
          <w:b/>
          <w:szCs w:val="20"/>
        </w:rPr>
      </w:pPr>
      <w:r w:rsidRPr="00F31F66">
        <w:rPr>
          <w:rFonts w:ascii="Times New Roman" w:hAnsi="Times New Roman" w:cs="Times New Roman"/>
          <w:b/>
          <w:szCs w:val="20"/>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F31F66">
        <w:trPr>
          <w:trHeight w:val="977"/>
        </w:trPr>
        <w:tc>
          <w:tcPr>
            <w:tcW w:w="3062" w:type="dxa"/>
          </w:tcPr>
          <w:p w:rsidR="00BA178E" w:rsidRPr="00F31F66" w:rsidRDefault="00E15C74" w:rsidP="00F65048">
            <w:pPr>
              <w:spacing w:line="360" w:lineRule="auto"/>
              <w:jc w:val="both"/>
              <w:rPr>
                <w:rFonts w:ascii="Times New Roman" w:hAnsi="Times New Roman" w:cs="Times New Roman"/>
                <w:b/>
                <w:bCs/>
                <w:szCs w:val="20"/>
              </w:rPr>
            </w:pPr>
            <w:r w:rsidRPr="00F31F66">
              <w:rPr>
                <w:rFonts w:ascii="Times New Roman" w:hAnsi="Times New Roman" w:cs="Times New Roman"/>
                <w:b/>
                <w:bCs/>
                <w:szCs w:val="20"/>
              </w:rPr>
              <w:t>Article Number:</w:t>
            </w:r>
          </w:p>
          <w:p w:rsidR="00BA178E" w:rsidRPr="00F31F66" w:rsidRDefault="00F100C1" w:rsidP="00F65048">
            <w:pPr>
              <w:spacing w:line="360" w:lineRule="auto"/>
              <w:jc w:val="both"/>
              <w:rPr>
                <w:rFonts w:ascii="Times New Roman" w:hAnsi="Times New Roman" w:cs="Times New Roman"/>
                <w:b/>
                <w:szCs w:val="20"/>
              </w:rPr>
            </w:pPr>
            <w:r w:rsidRPr="00F100C1">
              <w:rPr>
                <w:rFonts w:ascii="Times New Roman" w:hAnsi="Times New Roman" w:cs="Times New Roman"/>
                <w:b/>
                <w:szCs w:val="20"/>
              </w:rPr>
              <w:t>JMPH-3084</w:t>
            </w:r>
          </w:p>
        </w:tc>
        <w:tc>
          <w:tcPr>
            <w:tcW w:w="3600" w:type="dxa"/>
          </w:tcPr>
          <w:p w:rsidR="00BA178E" w:rsidRPr="00F31F66" w:rsidRDefault="00E15C74" w:rsidP="00F65048">
            <w:pPr>
              <w:autoSpaceDE w:val="0"/>
              <w:autoSpaceDN w:val="0"/>
              <w:adjustRightInd w:val="0"/>
              <w:spacing w:after="0" w:line="360" w:lineRule="auto"/>
              <w:jc w:val="both"/>
              <w:rPr>
                <w:rFonts w:ascii="Times New Roman" w:hAnsi="Times New Roman" w:cs="Times New Roman"/>
                <w:b/>
                <w:bCs/>
                <w:szCs w:val="20"/>
                <w:lang w:val="en-GB"/>
              </w:rPr>
            </w:pPr>
            <w:r w:rsidRPr="00F31F66">
              <w:rPr>
                <w:rFonts w:ascii="Times New Roman" w:hAnsi="Times New Roman" w:cs="Times New Roman"/>
                <w:b/>
                <w:bCs/>
                <w:szCs w:val="20"/>
                <w:lang w:val="en-GB"/>
              </w:rPr>
              <w:t>Author Name</w:t>
            </w:r>
          </w:p>
          <w:p w:rsidR="00BA178E" w:rsidRPr="00F31F66" w:rsidRDefault="00BA178E" w:rsidP="00F65048">
            <w:pPr>
              <w:autoSpaceDE w:val="0"/>
              <w:autoSpaceDN w:val="0"/>
              <w:adjustRightInd w:val="0"/>
              <w:spacing w:after="0" w:line="360" w:lineRule="auto"/>
              <w:jc w:val="both"/>
              <w:rPr>
                <w:rFonts w:ascii="Times New Roman" w:hAnsi="Times New Roman" w:cs="Times New Roman"/>
                <w:b/>
                <w:szCs w:val="20"/>
              </w:rPr>
            </w:pPr>
          </w:p>
          <w:p w:rsidR="00BA178E" w:rsidRPr="00F31F66" w:rsidRDefault="00F100C1" w:rsidP="00F65048">
            <w:pPr>
              <w:autoSpaceDE w:val="0"/>
              <w:autoSpaceDN w:val="0"/>
              <w:adjustRightInd w:val="0"/>
              <w:spacing w:after="0" w:line="360" w:lineRule="auto"/>
              <w:jc w:val="both"/>
              <w:rPr>
                <w:rFonts w:ascii="Times New Roman" w:hAnsi="Times New Roman" w:cs="Times New Roman"/>
                <w:b/>
                <w:bCs/>
                <w:szCs w:val="20"/>
                <w:lang w:val="en-GB"/>
              </w:rPr>
            </w:pPr>
            <w:proofErr w:type="spellStart"/>
            <w:r w:rsidRPr="00F100C1">
              <w:rPr>
                <w:rFonts w:ascii="Times New Roman" w:hAnsi="Times New Roman" w:cs="Times New Roman"/>
                <w:b/>
                <w:bCs/>
                <w:szCs w:val="20"/>
                <w:lang w:val="en-GB"/>
              </w:rPr>
              <w:t>Dr.</w:t>
            </w:r>
            <w:proofErr w:type="spellEnd"/>
            <w:r w:rsidR="00BF674F">
              <w:rPr>
                <w:rFonts w:ascii="Times New Roman" w:hAnsi="Times New Roman" w:cs="Times New Roman"/>
                <w:b/>
                <w:bCs/>
                <w:szCs w:val="20"/>
                <w:lang w:val="en-GB"/>
              </w:rPr>
              <w:t xml:space="preserve"> </w:t>
            </w:r>
            <w:r w:rsidR="00BF674F" w:rsidRPr="00F100C1">
              <w:rPr>
                <w:rFonts w:ascii="Times New Roman" w:hAnsi="Times New Roman" w:cs="Times New Roman"/>
                <w:b/>
                <w:bCs/>
                <w:szCs w:val="20"/>
                <w:lang w:val="en-GB"/>
              </w:rPr>
              <w:t xml:space="preserve">Dixit </w:t>
            </w:r>
            <w:proofErr w:type="spellStart"/>
            <w:r w:rsidRPr="00F100C1">
              <w:rPr>
                <w:rFonts w:ascii="Times New Roman" w:hAnsi="Times New Roman" w:cs="Times New Roman"/>
                <w:b/>
                <w:bCs/>
                <w:szCs w:val="20"/>
                <w:lang w:val="en-GB"/>
              </w:rPr>
              <w:t>Yamini</w:t>
            </w:r>
            <w:proofErr w:type="spellEnd"/>
          </w:p>
        </w:tc>
        <w:tc>
          <w:tcPr>
            <w:tcW w:w="3443" w:type="dxa"/>
          </w:tcPr>
          <w:p w:rsidR="00BA178E" w:rsidRPr="00F31F66" w:rsidRDefault="00E15C74" w:rsidP="00F65048">
            <w:pPr>
              <w:spacing w:line="360" w:lineRule="auto"/>
              <w:jc w:val="both"/>
              <w:rPr>
                <w:rFonts w:ascii="Times New Roman" w:hAnsi="Times New Roman" w:cs="Times New Roman"/>
                <w:szCs w:val="20"/>
              </w:rPr>
            </w:pPr>
            <w:r w:rsidRPr="00F31F66">
              <w:rPr>
                <w:rFonts w:ascii="Times New Roman" w:hAnsi="Times New Roman" w:cs="Times New Roman"/>
                <w:szCs w:val="20"/>
              </w:rPr>
              <w:t xml:space="preserve"> </w:t>
            </w:r>
          </w:p>
        </w:tc>
      </w:tr>
      <w:tr w:rsidR="00BA178E" w:rsidRPr="00F31F66">
        <w:trPr>
          <w:trHeight w:val="413"/>
        </w:trPr>
        <w:tc>
          <w:tcPr>
            <w:tcW w:w="3062" w:type="dxa"/>
            <w:vAlign w:val="center"/>
          </w:tcPr>
          <w:p w:rsidR="00BA178E" w:rsidRPr="00F31F66" w:rsidRDefault="00E15C74" w:rsidP="00F65048">
            <w:pPr>
              <w:spacing w:line="360" w:lineRule="auto"/>
              <w:jc w:val="both"/>
              <w:rPr>
                <w:rFonts w:ascii="Times New Roman" w:hAnsi="Times New Roman" w:cs="Times New Roman"/>
                <w:szCs w:val="20"/>
              </w:rPr>
            </w:pPr>
            <w:r w:rsidRPr="00F31F66">
              <w:rPr>
                <w:rFonts w:ascii="Times New Roman" w:hAnsi="Times New Roman" w:cs="Times New Roman"/>
                <w:szCs w:val="20"/>
              </w:rPr>
              <w:t>Accept</w:t>
            </w:r>
          </w:p>
        </w:tc>
        <w:tc>
          <w:tcPr>
            <w:tcW w:w="3600" w:type="dxa"/>
            <w:vAlign w:val="center"/>
          </w:tcPr>
          <w:p w:rsidR="00BA178E" w:rsidRPr="00F31F66" w:rsidRDefault="00E15C74" w:rsidP="00F65048">
            <w:pPr>
              <w:pStyle w:val="ListParagraph"/>
              <w:numPr>
                <w:ilvl w:val="0"/>
                <w:numId w:val="32"/>
              </w:numPr>
              <w:spacing w:line="360" w:lineRule="auto"/>
              <w:jc w:val="both"/>
              <w:rPr>
                <w:rFonts w:ascii="Times New Roman" w:hAnsi="Times New Roman" w:cs="Times New Roman"/>
                <w:b/>
                <w:szCs w:val="20"/>
              </w:rPr>
            </w:pPr>
            <w:r w:rsidRPr="00F31F66">
              <w:rPr>
                <w:rFonts w:ascii="Times New Roman" w:hAnsi="Times New Roman" w:cs="Times New Roman"/>
                <w:b/>
                <w:szCs w:val="20"/>
              </w:rPr>
              <w:t>Minor Revision</w:t>
            </w:r>
          </w:p>
        </w:tc>
        <w:tc>
          <w:tcPr>
            <w:tcW w:w="3443" w:type="dxa"/>
            <w:vAlign w:val="center"/>
          </w:tcPr>
          <w:p w:rsidR="00BA178E" w:rsidRPr="00F31F66" w:rsidRDefault="00E15C74" w:rsidP="00F65048">
            <w:pPr>
              <w:spacing w:line="360" w:lineRule="auto"/>
              <w:jc w:val="both"/>
              <w:rPr>
                <w:rFonts w:ascii="Times New Roman" w:hAnsi="Times New Roman" w:cs="Times New Roman"/>
                <w:szCs w:val="20"/>
              </w:rPr>
            </w:pPr>
            <w:r w:rsidRPr="00F31F66">
              <w:rPr>
                <w:rFonts w:ascii="Times New Roman" w:hAnsi="Times New Roman" w:cs="Times New Roman"/>
                <w:szCs w:val="20"/>
              </w:rPr>
              <w:t>Major Revision</w:t>
            </w:r>
          </w:p>
        </w:tc>
      </w:tr>
      <w:tr w:rsidR="00BA178E" w:rsidRPr="00F31F66">
        <w:trPr>
          <w:trHeight w:val="440"/>
        </w:trPr>
        <w:tc>
          <w:tcPr>
            <w:tcW w:w="3062" w:type="dxa"/>
            <w:vAlign w:val="center"/>
          </w:tcPr>
          <w:p w:rsidR="00BA178E" w:rsidRPr="00F31F66" w:rsidRDefault="00E15C74" w:rsidP="00F65048">
            <w:pPr>
              <w:spacing w:line="360" w:lineRule="auto"/>
              <w:jc w:val="both"/>
              <w:rPr>
                <w:rFonts w:ascii="Times New Roman" w:hAnsi="Times New Roman" w:cs="Times New Roman"/>
                <w:szCs w:val="20"/>
              </w:rPr>
            </w:pPr>
            <w:r w:rsidRPr="00F31F66">
              <w:rPr>
                <w:rFonts w:ascii="Times New Roman" w:hAnsi="Times New Roman" w:cs="Times New Roman"/>
                <w:szCs w:val="20"/>
              </w:rPr>
              <w:t>Reject</w:t>
            </w:r>
          </w:p>
        </w:tc>
        <w:tc>
          <w:tcPr>
            <w:tcW w:w="3600" w:type="dxa"/>
            <w:vAlign w:val="center"/>
          </w:tcPr>
          <w:p w:rsidR="00BA178E" w:rsidRPr="00F31F66" w:rsidRDefault="00E15C74" w:rsidP="00F65048">
            <w:pPr>
              <w:spacing w:line="360" w:lineRule="auto"/>
              <w:jc w:val="both"/>
              <w:rPr>
                <w:rFonts w:ascii="Times New Roman" w:hAnsi="Times New Roman" w:cs="Times New Roman"/>
                <w:szCs w:val="20"/>
              </w:rPr>
            </w:pPr>
            <w:r w:rsidRPr="00F31F66">
              <w:rPr>
                <w:rFonts w:ascii="Times New Roman" w:hAnsi="Times New Roman" w:cs="Times New Roman"/>
                <w:szCs w:val="20"/>
              </w:rPr>
              <w:t>Re-revision</w:t>
            </w:r>
          </w:p>
        </w:tc>
        <w:tc>
          <w:tcPr>
            <w:tcW w:w="3443" w:type="dxa"/>
            <w:vAlign w:val="center"/>
          </w:tcPr>
          <w:p w:rsidR="00BA178E" w:rsidRPr="00F31F66" w:rsidRDefault="00E15C74" w:rsidP="00F65048">
            <w:pPr>
              <w:spacing w:line="360" w:lineRule="auto"/>
              <w:jc w:val="both"/>
              <w:rPr>
                <w:rFonts w:ascii="Times New Roman" w:hAnsi="Times New Roman" w:cs="Times New Roman"/>
                <w:szCs w:val="20"/>
              </w:rPr>
            </w:pPr>
            <w:r w:rsidRPr="00F31F66">
              <w:rPr>
                <w:rFonts w:ascii="Times New Roman" w:hAnsi="Times New Roman" w:cs="Times New Roman"/>
                <w:szCs w:val="20"/>
              </w:rPr>
              <w:t>Poor Quality</w:t>
            </w:r>
          </w:p>
        </w:tc>
      </w:tr>
      <w:tr w:rsidR="00BA178E" w:rsidRPr="00F31F66">
        <w:trPr>
          <w:trHeight w:val="2240"/>
        </w:trPr>
        <w:tc>
          <w:tcPr>
            <w:tcW w:w="10105" w:type="dxa"/>
            <w:gridSpan w:val="3"/>
          </w:tcPr>
          <w:p w:rsidR="00BA178E" w:rsidRPr="00F31F66" w:rsidRDefault="00E15C74" w:rsidP="00F65048">
            <w:pPr>
              <w:spacing w:line="360" w:lineRule="auto"/>
              <w:jc w:val="both"/>
              <w:rPr>
                <w:rFonts w:ascii="Times New Roman" w:eastAsia="Times New Roman" w:hAnsi="Times New Roman" w:cs="Times New Roman"/>
                <w:b/>
                <w:bCs/>
                <w:szCs w:val="20"/>
                <w:shd w:val="clear" w:color="auto" w:fill="FFFFFF"/>
                <w:lang w:val="en-IN" w:eastAsia="en-IN"/>
              </w:rPr>
            </w:pPr>
            <w:r w:rsidRPr="00F31F66">
              <w:rPr>
                <w:rFonts w:ascii="Times New Roman" w:eastAsia="Times New Roman" w:hAnsi="Times New Roman" w:cs="Times New Roman"/>
                <w:b/>
                <w:bCs/>
                <w:szCs w:val="20"/>
                <w:shd w:val="clear" w:color="auto" w:fill="FFFFFF"/>
                <w:lang w:val="en-IN" w:eastAsia="en-IN"/>
              </w:rPr>
              <w:t xml:space="preserve">Title: </w:t>
            </w:r>
            <w:r w:rsidR="00F100C1" w:rsidRPr="00F100C1">
              <w:rPr>
                <w:rFonts w:ascii="Times New Roman" w:eastAsia="Times New Roman" w:hAnsi="Times New Roman" w:cs="Times New Roman"/>
                <w:b/>
                <w:bCs/>
                <w:szCs w:val="20"/>
                <w:shd w:val="clear" w:color="auto" w:fill="FFFFFF"/>
                <w:lang w:val="en-IN" w:eastAsia="en-IN"/>
              </w:rPr>
              <w:t xml:space="preserve">Some vegetable peels have the potential to ameliorate </w:t>
            </w:r>
            <w:proofErr w:type="spellStart"/>
            <w:r w:rsidR="00F100C1" w:rsidRPr="00F100C1">
              <w:rPr>
                <w:rFonts w:ascii="Times New Roman" w:eastAsia="Times New Roman" w:hAnsi="Times New Roman" w:cs="Times New Roman"/>
                <w:b/>
                <w:bCs/>
                <w:szCs w:val="20"/>
                <w:shd w:val="clear" w:color="auto" w:fill="FFFFFF"/>
                <w:lang w:val="en-IN" w:eastAsia="en-IN"/>
              </w:rPr>
              <w:t>alloxan</w:t>
            </w:r>
            <w:proofErr w:type="spellEnd"/>
            <w:r w:rsidR="00F100C1" w:rsidRPr="00F100C1">
              <w:rPr>
                <w:rFonts w:ascii="Times New Roman" w:eastAsia="Times New Roman" w:hAnsi="Times New Roman" w:cs="Times New Roman"/>
                <w:b/>
                <w:bCs/>
                <w:szCs w:val="20"/>
                <w:shd w:val="clear" w:color="auto" w:fill="FFFFFF"/>
                <w:lang w:val="en-IN" w:eastAsia="en-IN"/>
              </w:rPr>
              <w:t xml:space="preserve"> induced </w:t>
            </w:r>
            <w:proofErr w:type="spellStart"/>
            <w:r w:rsidR="00F100C1" w:rsidRPr="00F100C1">
              <w:rPr>
                <w:rFonts w:ascii="Times New Roman" w:eastAsia="Times New Roman" w:hAnsi="Times New Roman" w:cs="Times New Roman"/>
                <w:b/>
                <w:bCs/>
                <w:szCs w:val="20"/>
                <w:shd w:val="clear" w:color="auto" w:fill="FFFFFF"/>
                <w:lang w:val="en-IN" w:eastAsia="en-IN"/>
              </w:rPr>
              <w:t>hyperglycemia</w:t>
            </w:r>
            <w:proofErr w:type="spellEnd"/>
            <w:r w:rsidR="00F100C1" w:rsidRPr="00F100C1">
              <w:rPr>
                <w:rFonts w:ascii="Times New Roman" w:eastAsia="Times New Roman" w:hAnsi="Times New Roman" w:cs="Times New Roman"/>
                <w:b/>
                <w:bCs/>
                <w:szCs w:val="20"/>
                <w:shd w:val="clear" w:color="auto" w:fill="FFFFFF"/>
                <w:lang w:val="en-IN" w:eastAsia="en-IN"/>
              </w:rPr>
              <w:t xml:space="preserve"> in male mice</w:t>
            </w:r>
          </w:p>
          <w:p w:rsidR="00F100C1" w:rsidRDefault="00E15C74" w:rsidP="00F100C1">
            <w:pPr>
              <w:spacing w:line="360" w:lineRule="auto"/>
              <w:jc w:val="both"/>
              <w:rPr>
                <w:rFonts w:ascii="Times New Roman" w:hAnsi="Times New Roman" w:cs="Times New Roman"/>
                <w:szCs w:val="20"/>
              </w:rPr>
            </w:pPr>
            <w:r w:rsidRPr="00F31F66">
              <w:rPr>
                <w:rFonts w:ascii="Times New Roman" w:eastAsia="Times New Roman" w:hAnsi="Times New Roman" w:cs="Times New Roman"/>
                <w:bCs/>
                <w:szCs w:val="20"/>
                <w:shd w:val="clear" w:color="auto" w:fill="FFFFFF"/>
                <w:lang w:val="en-IN" w:eastAsia="en-IN"/>
              </w:rPr>
              <w:t>General Comments from Reviewer</w:t>
            </w:r>
            <w:r w:rsidRPr="00F31F66">
              <w:rPr>
                <w:rFonts w:ascii="Times New Roman" w:hAnsi="Times New Roman" w:cs="Times New Roman"/>
                <w:szCs w:val="20"/>
              </w:rPr>
              <w:t xml:space="preserve">: - </w:t>
            </w:r>
            <w:r w:rsidR="00943BB5" w:rsidRPr="00943BB5">
              <w:rPr>
                <w:rFonts w:ascii="Times New Roman" w:hAnsi="Times New Roman" w:cs="Times New Roman"/>
                <w:szCs w:val="20"/>
              </w:rPr>
              <w:t>The research manuscript demonstrates a clear structure by providing original methods for diabetes treatment with vegetable peel extracts. Some methodological procedures need to improve the clarity they provide while the discussion section must demonstrate the underlying mechanisms at play.</w:t>
            </w:r>
          </w:p>
          <w:p w:rsidR="00943BB5" w:rsidRDefault="00943BB5" w:rsidP="00943BB5">
            <w:pPr>
              <w:pStyle w:val="ListParagraph"/>
              <w:numPr>
                <w:ilvl w:val="0"/>
                <w:numId w:val="44"/>
              </w:numPr>
              <w:spacing w:line="360" w:lineRule="auto"/>
              <w:jc w:val="both"/>
              <w:rPr>
                <w:rFonts w:ascii="Times New Roman" w:hAnsi="Times New Roman" w:cs="Times New Roman"/>
                <w:szCs w:val="20"/>
              </w:rPr>
            </w:pPr>
            <w:r w:rsidRPr="00943BB5">
              <w:rPr>
                <w:rFonts w:ascii="Times New Roman" w:hAnsi="Times New Roman" w:cs="Times New Roman"/>
                <w:szCs w:val="20"/>
              </w:rPr>
              <w:t>The study examines a field with limited research that provides efficient and natural options for diabetes care cost effectively.</w:t>
            </w:r>
          </w:p>
          <w:p w:rsidR="00943BB5" w:rsidRDefault="00943BB5" w:rsidP="00943BB5">
            <w:pPr>
              <w:pStyle w:val="ListParagraph"/>
              <w:numPr>
                <w:ilvl w:val="0"/>
                <w:numId w:val="44"/>
              </w:numPr>
              <w:spacing w:line="360" w:lineRule="auto"/>
              <w:jc w:val="both"/>
              <w:rPr>
                <w:rFonts w:ascii="Times New Roman" w:hAnsi="Times New Roman" w:cs="Times New Roman"/>
                <w:szCs w:val="20"/>
              </w:rPr>
            </w:pPr>
            <w:r w:rsidRPr="00943BB5">
              <w:rPr>
                <w:rFonts w:ascii="Times New Roman" w:hAnsi="Times New Roman" w:cs="Times New Roman"/>
                <w:szCs w:val="20"/>
              </w:rPr>
              <w:t xml:space="preserve">The research adopts an organized method using normal blood glucose levels and modified blood glucose levels from </w:t>
            </w:r>
            <w:proofErr w:type="spellStart"/>
            <w:r w:rsidRPr="00943BB5">
              <w:rPr>
                <w:rFonts w:ascii="Times New Roman" w:hAnsi="Times New Roman" w:cs="Times New Roman"/>
                <w:szCs w:val="20"/>
              </w:rPr>
              <w:t>alloxan</w:t>
            </w:r>
            <w:proofErr w:type="spellEnd"/>
            <w:r w:rsidRPr="00943BB5">
              <w:rPr>
                <w:rFonts w:ascii="Times New Roman" w:hAnsi="Times New Roman" w:cs="Times New Roman"/>
                <w:szCs w:val="20"/>
              </w:rPr>
              <w:t xml:space="preserve"> injections along with chemical testing processes. Statistical tests analyze the data before discussing possible mechanisms that support the experimental outcomes.</w:t>
            </w:r>
          </w:p>
          <w:p w:rsidR="00943BB5" w:rsidRDefault="00943BB5" w:rsidP="00943BB5">
            <w:pPr>
              <w:pStyle w:val="ListParagraph"/>
              <w:numPr>
                <w:ilvl w:val="0"/>
                <w:numId w:val="44"/>
              </w:numPr>
              <w:spacing w:line="360" w:lineRule="auto"/>
              <w:jc w:val="both"/>
              <w:rPr>
                <w:rFonts w:ascii="Times New Roman" w:hAnsi="Times New Roman" w:cs="Times New Roman"/>
                <w:szCs w:val="20"/>
              </w:rPr>
            </w:pPr>
            <w:r w:rsidRPr="00943BB5">
              <w:rPr>
                <w:rFonts w:ascii="Times New Roman" w:hAnsi="Times New Roman" w:cs="Times New Roman"/>
                <w:szCs w:val="20"/>
              </w:rPr>
              <w:t>Five vegetable peel types serve as the main subjects in this research study. The research methodology lacks an appropriate explanation of how the specific vegetable peels were selected for study. What criteria were used to select these particular vegetable peels? The process either followed past research, traditional local wisdom or early-stage testing. A short justification in the introduction would enhance this research work.</w:t>
            </w:r>
          </w:p>
          <w:p w:rsidR="00F100C1" w:rsidRPr="00F100C1" w:rsidRDefault="00943BB5" w:rsidP="00943BB5">
            <w:pPr>
              <w:pStyle w:val="ListParagraph"/>
              <w:numPr>
                <w:ilvl w:val="0"/>
                <w:numId w:val="44"/>
              </w:numPr>
              <w:spacing w:line="360" w:lineRule="auto"/>
              <w:jc w:val="both"/>
              <w:rPr>
                <w:rFonts w:ascii="Times New Roman" w:hAnsi="Times New Roman" w:cs="Times New Roman"/>
                <w:szCs w:val="20"/>
              </w:rPr>
            </w:pPr>
            <w:r w:rsidRPr="00943BB5">
              <w:rPr>
                <w:rFonts w:ascii="Times New Roman" w:hAnsi="Times New Roman" w:cs="Times New Roman"/>
                <w:szCs w:val="20"/>
              </w:rPr>
              <w:t>This research drew its dose levels from previous investigations although it should specify if researchers tested them for toxicity and safety specifically for this research project.</w:t>
            </w:r>
            <w:r>
              <w:rPr>
                <w:rFonts w:ascii="Times New Roman" w:hAnsi="Times New Roman" w:cs="Times New Roman"/>
                <w:szCs w:val="20"/>
              </w:rPr>
              <w:t xml:space="preserve"> </w:t>
            </w:r>
            <w:r w:rsidR="00F100C1" w:rsidRPr="00F100C1">
              <w:rPr>
                <w:rFonts w:ascii="Times New Roman" w:hAnsi="Times New Roman" w:cs="Times New Roman"/>
                <w:szCs w:val="20"/>
              </w:rPr>
              <w:t>Were higher doses considered, and if so, did they exhibit any adverse effects?</w:t>
            </w:r>
          </w:p>
          <w:p w:rsidR="00943BB5" w:rsidRPr="00943BB5" w:rsidRDefault="00943BB5" w:rsidP="00943BB5">
            <w:pPr>
              <w:pStyle w:val="ListParagraph"/>
              <w:numPr>
                <w:ilvl w:val="0"/>
                <w:numId w:val="44"/>
              </w:numPr>
              <w:spacing w:line="360" w:lineRule="auto"/>
              <w:jc w:val="both"/>
              <w:rPr>
                <w:rFonts w:ascii="Times New Roman" w:hAnsi="Times New Roman" w:cs="Times New Roman"/>
                <w:szCs w:val="20"/>
              </w:rPr>
            </w:pPr>
            <w:bookmarkStart w:id="0" w:name="_GoBack"/>
            <w:bookmarkEnd w:id="0"/>
            <w:r w:rsidRPr="00943BB5">
              <w:rPr>
                <w:rFonts w:ascii="Times New Roman" w:hAnsi="Times New Roman" w:cs="Times New Roman"/>
                <w:szCs w:val="20"/>
              </w:rPr>
              <w:t xml:space="preserve">BS, PS and RS failed to demonstrate a significant impact on glucose levels. The article discusses </w:t>
            </w:r>
            <w:proofErr w:type="spellStart"/>
            <w:r w:rsidRPr="00943BB5">
              <w:rPr>
                <w:rFonts w:ascii="Times New Roman" w:hAnsi="Times New Roman" w:cs="Times New Roman"/>
                <w:szCs w:val="20"/>
              </w:rPr>
              <w:t>antioxidative</w:t>
            </w:r>
            <w:proofErr w:type="spellEnd"/>
            <w:r w:rsidRPr="00943BB5">
              <w:rPr>
                <w:rFonts w:ascii="Times New Roman" w:hAnsi="Times New Roman" w:cs="Times New Roman"/>
                <w:szCs w:val="20"/>
              </w:rPr>
              <w:t xml:space="preserve"> potential but fails to explain why these substances do not exhibit hypoglycemic effects. Do their </w:t>
            </w:r>
            <w:proofErr w:type="spellStart"/>
            <w:r w:rsidRPr="00943BB5">
              <w:rPr>
                <w:rFonts w:ascii="Times New Roman" w:hAnsi="Times New Roman" w:cs="Times New Roman"/>
                <w:szCs w:val="20"/>
              </w:rPr>
              <w:t>polyphenolic</w:t>
            </w:r>
            <w:proofErr w:type="spellEnd"/>
            <w:r w:rsidRPr="00943BB5">
              <w:rPr>
                <w:rFonts w:ascii="Times New Roman" w:hAnsi="Times New Roman" w:cs="Times New Roman"/>
                <w:szCs w:val="20"/>
              </w:rPr>
              <w:t xml:space="preserve"> substances show di</w:t>
            </w:r>
            <w:r>
              <w:rPr>
                <w:rFonts w:ascii="Times New Roman" w:hAnsi="Times New Roman" w:cs="Times New Roman"/>
                <w:szCs w:val="20"/>
              </w:rPr>
              <w:t>fferences compared to IB and DC</w:t>
            </w:r>
          </w:p>
          <w:p w:rsidR="00BA178E" w:rsidRPr="00943BB5" w:rsidRDefault="00E15C74" w:rsidP="00943BB5">
            <w:pPr>
              <w:spacing w:line="360" w:lineRule="auto"/>
              <w:jc w:val="both"/>
              <w:rPr>
                <w:rFonts w:ascii="Times New Roman" w:hAnsi="Times New Roman" w:cs="Times New Roman"/>
                <w:szCs w:val="20"/>
              </w:rPr>
            </w:pPr>
            <w:r w:rsidRPr="00943BB5">
              <w:rPr>
                <w:rFonts w:ascii="Times New Roman" w:eastAsia="Times New Roman" w:hAnsi="Times New Roman" w:cs="Times New Roman"/>
                <w:bCs/>
                <w:szCs w:val="20"/>
                <w:shd w:val="clear" w:color="auto" w:fill="FFFFFF"/>
                <w:lang w:val="en-IN" w:eastAsia="en-IN"/>
              </w:rPr>
              <w:t>The article can be published after minor revision.</w:t>
            </w:r>
          </w:p>
        </w:tc>
      </w:tr>
    </w:tbl>
    <w:p w:rsidR="00BA178E" w:rsidRPr="00F31F66" w:rsidRDefault="00BA178E" w:rsidP="00F65048">
      <w:pPr>
        <w:spacing w:line="360" w:lineRule="auto"/>
        <w:jc w:val="both"/>
        <w:rPr>
          <w:rFonts w:ascii="Times New Roman" w:hAnsi="Times New Roman" w:cs="Times New Roman"/>
          <w:szCs w:val="20"/>
        </w:rPr>
      </w:pPr>
    </w:p>
    <w:sectPr w:rsidR="00BA178E" w:rsidRPr="00F31F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E83" w:rsidRDefault="00F32E83">
      <w:pPr>
        <w:spacing w:line="240" w:lineRule="auto"/>
      </w:pPr>
      <w:r>
        <w:separator/>
      </w:r>
    </w:p>
  </w:endnote>
  <w:endnote w:type="continuationSeparator" w:id="0">
    <w:p w:rsidR="00F32E83" w:rsidRDefault="00F32E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E83" w:rsidRDefault="00F32E83">
      <w:pPr>
        <w:spacing w:after="0"/>
      </w:pPr>
      <w:r>
        <w:separator/>
      </w:r>
    </w:p>
  </w:footnote>
  <w:footnote w:type="continuationSeparator" w:id="0">
    <w:p w:rsidR="00F32E83" w:rsidRDefault="00F32E8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5012485"/>
    <w:multiLevelType w:val="multilevel"/>
    <w:tmpl w:val="8326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19533F"/>
    <w:multiLevelType w:val="hybridMultilevel"/>
    <w:tmpl w:val="E1589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600C75"/>
    <w:multiLevelType w:val="hybridMultilevel"/>
    <w:tmpl w:val="2108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6F3CBE"/>
    <w:multiLevelType w:val="hybridMultilevel"/>
    <w:tmpl w:val="28DC0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ED03C3"/>
    <w:multiLevelType w:val="hybridMultilevel"/>
    <w:tmpl w:val="1DA83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A536C9"/>
    <w:multiLevelType w:val="hybridMultilevel"/>
    <w:tmpl w:val="FE0CD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381280"/>
    <w:multiLevelType w:val="hybridMultilevel"/>
    <w:tmpl w:val="BDF2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AB32BD"/>
    <w:multiLevelType w:val="hybridMultilevel"/>
    <w:tmpl w:val="77241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1918DD"/>
    <w:multiLevelType w:val="hybridMultilevel"/>
    <w:tmpl w:val="39000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7E57CE"/>
    <w:multiLevelType w:val="hybridMultilevel"/>
    <w:tmpl w:val="6464D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962CA0"/>
    <w:multiLevelType w:val="hybridMultilevel"/>
    <w:tmpl w:val="567C2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0A7A0A"/>
    <w:multiLevelType w:val="hybridMultilevel"/>
    <w:tmpl w:val="4FC21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D173BB"/>
    <w:multiLevelType w:val="hybridMultilevel"/>
    <w:tmpl w:val="19DC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A548A9"/>
    <w:multiLevelType w:val="hybridMultilevel"/>
    <w:tmpl w:val="8D18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5A0F36"/>
    <w:multiLevelType w:val="hybridMultilevel"/>
    <w:tmpl w:val="6B12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FB01278"/>
    <w:multiLevelType w:val="hybridMultilevel"/>
    <w:tmpl w:val="8218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12395F"/>
    <w:multiLevelType w:val="hybridMultilevel"/>
    <w:tmpl w:val="5A6C3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CD547A"/>
    <w:multiLevelType w:val="hybridMultilevel"/>
    <w:tmpl w:val="18F0EF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78513B"/>
    <w:multiLevelType w:val="hybridMultilevel"/>
    <w:tmpl w:val="2F6E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CB69CF"/>
    <w:multiLevelType w:val="hybridMultilevel"/>
    <w:tmpl w:val="0BD8B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0A5E11"/>
    <w:multiLevelType w:val="hybridMultilevel"/>
    <w:tmpl w:val="FCF4C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28BC826"/>
    <w:multiLevelType w:val="singleLevel"/>
    <w:tmpl w:val="528BC826"/>
    <w:lvl w:ilvl="0">
      <w:start w:val="1"/>
      <w:numFmt w:val="decimal"/>
      <w:lvlText w:val="%1."/>
      <w:lvlJc w:val="left"/>
      <w:pPr>
        <w:tabs>
          <w:tab w:val="left" w:pos="425"/>
        </w:tabs>
        <w:ind w:left="425" w:hanging="425"/>
      </w:pPr>
      <w:rPr>
        <w:rFonts w:hint="default"/>
      </w:rPr>
    </w:lvl>
  </w:abstractNum>
  <w:abstractNum w:abstractNumId="23">
    <w:nsid w:val="569C7477"/>
    <w:multiLevelType w:val="hybridMultilevel"/>
    <w:tmpl w:val="70AE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79B25FC"/>
    <w:multiLevelType w:val="hybridMultilevel"/>
    <w:tmpl w:val="E678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AE6EA5"/>
    <w:multiLevelType w:val="hybridMultilevel"/>
    <w:tmpl w:val="F2F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CE329AB"/>
    <w:multiLevelType w:val="hybridMultilevel"/>
    <w:tmpl w:val="5A723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1AB1D71"/>
    <w:multiLevelType w:val="hybridMultilevel"/>
    <w:tmpl w:val="7B3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6B03EEE"/>
    <w:multiLevelType w:val="hybridMultilevel"/>
    <w:tmpl w:val="058AE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79C10B8"/>
    <w:multiLevelType w:val="hybridMultilevel"/>
    <w:tmpl w:val="32D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85D121B"/>
    <w:multiLevelType w:val="hybridMultilevel"/>
    <w:tmpl w:val="9A86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A1866C5"/>
    <w:multiLevelType w:val="hybridMultilevel"/>
    <w:tmpl w:val="E60272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8032DB"/>
    <w:multiLevelType w:val="hybridMultilevel"/>
    <w:tmpl w:val="5E74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C9F630C"/>
    <w:multiLevelType w:val="hybridMultilevel"/>
    <w:tmpl w:val="1F84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DA761FF"/>
    <w:multiLevelType w:val="hybridMultilevel"/>
    <w:tmpl w:val="9A40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FDB69E7"/>
    <w:multiLevelType w:val="hybridMultilevel"/>
    <w:tmpl w:val="3188A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291036F"/>
    <w:multiLevelType w:val="hybridMultilevel"/>
    <w:tmpl w:val="F716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2CD78E4"/>
    <w:multiLevelType w:val="hybridMultilevel"/>
    <w:tmpl w:val="11DE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2F86DD6"/>
    <w:multiLevelType w:val="hybridMultilevel"/>
    <w:tmpl w:val="EEC8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5AE71EB"/>
    <w:multiLevelType w:val="hybridMultilevel"/>
    <w:tmpl w:val="3E00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66424E4"/>
    <w:multiLevelType w:val="hybridMultilevel"/>
    <w:tmpl w:val="D292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2667B8"/>
    <w:multiLevelType w:val="hybridMultilevel"/>
    <w:tmpl w:val="9294C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AF314C2"/>
    <w:multiLevelType w:val="hybridMultilevel"/>
    <w:tmpl w:val="0E3A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DA60B19"/>
    <w:multiLevelType w:val="hybridMultilevel"/>
    <w:tmpl w:val="FCD8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2"/>
  </w:num>
  <w:num w:numId="3">
    <w:abstractNumId w:val="23"/>
  </w:num>
  <w:num w:numId="4">
    <w:abstractNumId w:val="25"/>
  </w:num>
  <w:num w:numId="5">
    <w:abstractNumId w:val="39"/>
  </w:num>
  <w:num w:numId="6">
    <w:abstractNumId w:val="16"/>
  </w:num>
  <w:num w:numId="7">
    <w:abstractNumId w:val="40"/>
  </w:num>
  <w:num w:numId="8">
    <w:abstractNumId w:val="20"/>
  </w:num>
  <w:num w:numId="9">
    <w:abstractNumId w:val="43"/>
  </w:num>
  <w:num w:numId="10">
    <w:abstractNumId w:val="27"/>
  </w:num>
  <w:num w:numId="11">
    <w:abstractNumId w:val="15"/>
  </w:num>
  <w:num w:numId="12">
    <w:abstractNumId w:val="14"/>
  </w:num>
  <w:num w:numId="13">
    <w:abstractNumId w:val="37"/>
  </w:num>
  <w:num w:numId="14">
    <w:abstractNumId w:val="29"/>
  </w:num>
  <w:num w:numId="15">
    <w:abstractNumId w:val="33"/>
  </w:num>
  <w:num w:numId="16">
    <w:abstractNumId w:val="32"/>
  </w:num>
  <w:num w:numId="17">
    <w:abstractNumId w:val="38"/>
  </w:num>
  <w:num w:numId="18">
    <w:abstractNumId w:val="12"/>
  </w:num>
  <w:num w:numId="19">
    <w:abstractNumId w:val="6"/>
  </w:num>
  <w:num w:numId="20">
    <w:abstractNumId w:val="36"/>
  </w:num>
  <w:num w:numId="21">
    <w:abstractNumId w:val="1"/>
  </w:num>
  <w:num w:numId="22">
    <w:abstractNumId w:val="24"/>
  </w:num>
  <w:num w:numId="23">
    <w:abstractNumId w:val="34"/>
  </w:num>
  <w:num w:numId="24">
    <w:abstractNumId w:val="9"/>
  </w:num>
  <w:num w:numId="25">
    <w:abstractNumId w:val="42"/>
  </w:num>
  <w:num w:numId="26">
    <w:abstractNumId w:val="19"/>
  </w:num>
  <w:num w:numId="27">
    <w:abstractNumId w:val="7"/>
  </w:num>
  <w:num w:numId="28">
    <w:abstractNumId w:val="2"/>
  </w:num>
  <w:num w:numId="29">
    <w:abstractNumId w:val="18"/>
  </w:num>
  <w:num w:numId="30">
    <w:abstractNumId w:val="10"/>
  </w:num>
  <w:num w:numId="31">
    <w:abstractNumId w:val="30"/>
  </w:num>
  <w:num w:numId="32">
    <w:abstractNumId w:val="31"/>
  </w:num>
  <w:num w:numId="33">
    <w:abstractNumId w:val="13"/>
  </w:num>
  <w:num w:numId="34">
    <w:abstractNumId w:val="4"/>
  </w:num>
  <w:num w:numId="35">
    <w:abstractNumId w:val="21"/>
  </w:num>
  <w:num w:numId="36">
    <w:abstractNumId w:val="35"/>
  </w:num>
  <w:num w:numId="37">
    <w:abstractNumId w:val="17"/>
  </w:num>
  <w:num w:numId="38">
    <w:abstractNumId w:val="41"/>
  </w:num>
  <w:num w:numId="39">
    <w:abstractNumId w:val="28"/>
  </w:num>
  <w:num w:numId="40">
    <w:abstractNumId w:val="26"/>
  </w:num>
  <w:num w:numId="41">
    <w:abstractNumId w:val="8"/>
  </w:num>
  <w:num w:numId="42">
    <w:abstractNumId w:val="5"/>
  </w:num>
  <w:num w:numId="43">
    <w:abstractNumId w:val="3"/>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2F23"/>
    <w:rsid w:val="00003D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97BCB"/>
    <w:rsid w:val="00097EAD"/>
    <w:rsid w:val="000A0274"/>
    <w:rsid w:val="000A0BE8"/>
    <w:rsid w:val="000A106E"/>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6"/>
    <w:rsid w:val="00136D61"/>
    <w:rsid w:val="001375A8"/>
    <w:rsid w:val="00137641"/>
    <w:rsid w:val="00140858"/>
    <w:rsid w:val="00145DA8"/>
    <w:rsid w:val="001465B5"/>
    <w:rsid w:val="00146BD2"/>
    <w:rsid w:val="001477C2"/>
    <w:rsid w:val="00147F12"/>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A79"/>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30297"/>
    <w:rsid w:val="00330C8F"/>
    <w:rsid w:val="00333907"/>
    <w:rsid w:val="003378AC"/>
    <w:rsid w:val="0034221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43A2"/>
    <w:rsid w:val="00395330"/>
    <w:rsid w:val="00395FC2"/>
    <w:rsid w:val="003A1E2D"/>
    <w:rsid w:val="003A21C6"/>
    <w:rsid w:val="003A47E2"/>
    <w:rsid w:val="003A4C1F"/>
    <w:rsid w:val="003A5484"/>
    <w:rsid w:val="003A65C7"/>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17648"/>
    <w:rsid w:val="00421829"/>
    <w:rsid w:val="00423A7B"/>
    <w:rsid w:val="00424074"/>
    <w:rsid w:val="00424512"/>
    <w:rsid w:val="00424519"/>
    <w:rsid w:val="00426DBF"/>
    <w:rsid w:val="00427E44"/>
    <w:rsid w:val="00427F69"/>
    <w:rsid w:val="00427FF7"/>
    <w:rsid w:val="00430795"/>
    <w:rsid w:val="00433412"/>
    <w:rsid w:val="00433975"/>
    <w:rsid w:val="00433DA1"/>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BD2"/>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C1FD0"/>
    <w:rsid w:val="004C382F"/>
    <w:rsid w:val="004C6967"/>
    <w:rsid w:val="004C7C9C"/>
    <w:rsid w:val="004D288A"/>
    <w:rsid w:val="004D2FD4"/>
    <w:rsid w:val="004D31F1"/>
    <w:rsid w:val="004D5698"/>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6703"/>
    <w:rsid w:val="005376EC"/>
    <w:rsid w:val="00540124"/>
    <w:rsid w:val="00540B9B"/>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2EFD"/>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30B9"/>
    <w:rsid w:val="005F3BA8"/>
    <w:rsid w:val="00600502"/>
    <w:rsid w:val="006019BB"/>
    <w:rsid w:val="0060372B"/>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C47"/>
    <w:rsid w:val="00653DBF"/>
    <w:rsid w:val="00654530"/>
    <w:rsid w:val="00654B53"/>
    <w:rsid w:val="00655FCD"/>
    <w:rsid w:val="0065602E"/>
    <w:rsid w:val="00657559"/>
    <w:rsid w:val="00657987"/>
    <w:rsid w:val="00661106"/>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4C8A"/>
    <w:rsid w:val="006866F8"/>
    <w:rsid w:val="00691914"/>
    <w:rsid w:val="00692F49"/>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6E66"/>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00E"/>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2CE5"/>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1D15"/>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3BB5"/>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1B"/>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C6A"/>
    <w:rsid w:val="00AA1FC0"/>
    <w:rsid w:val="00AA5F62"/>
    <w:rsid w:val="00AA7693"/>
    <w:rsid w:val="00AB3D17"/>
    <w:rsid w:val="00AB4EF5"/>
    <w:rsid w:val="00AB5845"/>
    <w:rsid w:val="00AB707D"/>
    <w:rsid w:val="00AB7363"/>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4DB6"/>
    <w:rsid w:val="00B05A6E"/>
    <w:rsid w:val="00B06C0E"/>
    <w:rsid w:val="00B07840"/>
    <w:rsid w:val="00B079D4"/>
    <w:rsid w:val="00B10347"/>
    <w:rsid w:val="00B107C8"/>
    <w:rsid w:val="00B11664"/>
    <w:rsid w:val="00B11CA0"/>
    <w:rsid w:val="00B134F0"/>
    <w:rsid w:val="00B139E3"/>
    <w:rsid w:val="00B146B5"/>
    <w:rsid w:val="00B146FD"/>
    <w:rsid w:val="00B15318"/>
    <w:rsid w:val="00B1711B"/>
    <w:rsid w:val="00B17EE5"/>
    <w:rsid w:val="00B21C94"/>
    <w:rsid w:val="00B2212E"/>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5A3"/>
    <w:rsid w:val="00BF09C7"/>
    <w:rsid w:val="00BF0F76"/>
    <w:rsid w:val="00BF199D"/>
    <w:rsid w:val="00BF674F"/>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2DB3"/>
    <w:rsid w:val="00C54EE9"/>
    <w:rsid w:val="00C602F1"/>
    <w:rsid w:val="00C60A17"/>
    <w:rsid w:val="00C62C22"/>
    <w:rsid w:val="00C63048"/>
    <w:rsid w:val="00C635D0"/>
    <w:rsid w:val="00C647C3"/>
    <w:rsid w:val="00C668E1"/>
    <w:rsid w:val="00C66E4D"/>
    <w:rsid w:val="00C701B8"/>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2F3C"/>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2071"/>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5683"/>
    <w:rsid w:val="00D822D3"/>
    <w:rsid w:val="00D82757"/>
    <w:rsid w:val="00D8301E"/>
    <w:rsid w:val="00D83CAC"/>
    <w:rsid w:val="00D8492D"/>
    <w:rsid w:val="00D84AA4"/>
    <w:rsid w:val="00D8600D"/>
    <w:rsid w:val="00D92282"/>
    <w:rsid w:val="00D92A64"/>
    <w:rsid w:val="00D92F11"/>
    <w:rsid w:val="00D940FC"/>
    <w:rsid w:val="00D9547D"/>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6727"/>
    <w:rsid w:val="00DC6E61"/>
    <w:rsid w:val="00DC7693"/>
    <w:rsid w:val="00DD067A"/>
    <w:rsid w:val="00DD0EC9"/>
    <w:rsid w:val="00DD10E4"/>
    <w:rsid w:val="00DD3189"/>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102"/>
    <w:rsid w:val="00E067B5"/>
    <w:rsid w:val="00E1003F"/>
    <w:rsid w:val="00E115E3"/>
    <w:rsid w:val="00E119B3"/>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74A4"/>
    <w:rsid w:val="00E80D8F"/>
    <w:rsid w:val="00E81A95"/>
    <w:rsid w:val="00E81B0D"/>
    <w:rsid w:val="00E81DD9"/>
    <w:rsid w:val="00E82707"/>
    <w:rsid w:val="00E82C4E"/>
    <w:rsid w:val="00E83DC5"/>
    <w:rsid w:val="00E8596E"/>
    <w:rsid w:val="00E85D9A"/>
    <w:rsid w:val="00E86BEB"/>
    <w:rsid w:val="00E87A2C"/>
    <w:rsid w:val="00E90BDB"/>
    <w:rsid w:val="00E9204E"/>
    <w:rsid w:val="00E9230E"/>
    <w:rsid w:val="00E924CC"/>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2836"/>
    <w:rsid w:val="00EC3AB0"/>
    <w:rsid w:val="00EC4381"/>
    <w:rsid w:val="00EC5C4F"/>
    <w:rsid w:val="00EC5DC2"/>
    <w:rsid w:val="00EC6B20"/>
    <w:rsid w:val="00EC7BF9"/>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0C1"/>
    <w:rsid w:val="00F10DDE"/>
    <w:rsid w:val="00F11439"/>
    <w:rsid w:val="00F11BD5"/>
    <w:rsid w:val="00F13713"/>
    <w:rsid w:val="00F13ED7"/>
    <w:rsid w:val="00F14277"/>
    <w:rsid w:val="00F170BE"/>
    <w:rsid w:val="00F21B94"/>
    <w:rsid w:val="00F2369F"/>
    <w:rsid w:val="00F23BA1"/>
    <w:rsid w:val="00F240E2"/>
    <w:rsid w:val="00F24153"/>
    <w:rsid w:val="00F25724"/>
    <w:rsid w:val="00F27AFF"/>
    <w:rsid w:val="00F27C8E"/>
    <w:rsid w:val="00F30426"/>
    <w:rsid w:val="00F31F66"/>
    <w:rsid w:val="00F32957"/>
    <w:rsid w:val="00F32E83"/>
    <w:rsid w:val="00F34955"/>
    <w:rsid w:val="00F35BA9"/>
    <w:rsid w:val="00F40895"/>
    <w:rsid w:val="00F41946"/>
    <w:rsid w:val="00F41C23"/>
    <w:rsid w:val="00F41DF6"/>
    <w:rsid w:val="00F4249B"/>
    <w:rsid w:val="00F4271F"/>
    <w:rsid w:val="00F4278F"/>
    <w:rsid w:val="00F46205"/>
    <w:rsid w:val="00F5139E"/>
    <w:rsid w:val="00F51601"/>
    <w:rsid w:val="00F53EA8"/>
    <w:rsid w:val="00F56322"/>
    <w:rsid w:val="00F56361"/>
    <w:rsid w:val="00F56BDC"/>
    <w:rsid w:val="00F574BC"/>
    <w:rsid w:val="00F60ED0"/>
    <w:rsid w:val="00F625D5"/>
    <w:rsid w:val="00F63FE8"/>
    <w:rsid w:val="00F644D7"/>
    <w:rsid w:val="00F64B8A"/>
    <w:rsid w:val="00F65048"/>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57226">
      <w:bodyDiv w:val="1"/>
      <w:marLeft w:val="0"/>
      <w:marRight w:val="0"/>
      <w:marTop w:val="0"/>
      <w:marBottom w:val="0"/>
      <w:divBdr>
        <w:top w:val="none" w:sz="0" w:space="0" w:color="auto"/>
        <w:left w:val="none" w:sz="0" w:space="0" w:color="auto"/>
        <w:bottom w:val="none" w:sz="0" w:space="0" w:color="auto"/>
        <w:right w:val="none" w:sz="0" w:space="0" w:color="auto"/>
      </w:divBdr>
    </w:div>
    <w:div w:id="34236015">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62576">
      <w:bodyDiv w:val="1"/>
      <w:marLeft w:val="0"/>
      <w:marRight w:val="0"/>
      <w:marTop w:val="0"/>
      <w:marBottom w:val="0"/>
      <w:divBdr>
        <w:top w:val="none" w:sz="0" w:space="0" w:color="auto"/>
        <w:left w:val="none" w:sz="0" w:space="0" w:color="auto"/>
        <w:bottom w:val="none" w:sz="0" w:space="0" w:color="auto"/>
        <w:right w:val="none" w:sz="0" w:space="0" w:color="auto"/>
      </w:divBdr>
    </w:div>
    <w:div w:id="62531920">
      <w:bodyDiv w:val="1"/>
      <w:marLeft w:val="0"/>
      <w:marRight w:val="0"/>
      <w:marTop w:val="0"/>
      <w:marBottom w:val="0"/>
      <w:divBdr>
        <w:top w:val="none" w:sz="0" w:space="0" w:color="auto"/>
        <w:left w:val="none" w:sz="0" w:space="0" w:color="auto"/>
        <w:bottom w:val="none" w:sz="0" w:space="0" w:color="auto"/>
        <w:right w:val="none" w:sz="0" w:space="0" w:color="auto"/>
      </w:divBdr>
    </w:div>
    <w:div w:id="63846450">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8500712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06184658">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49240012">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567122">
      <w:bodyDiv w:val="1"/>
      <w:marLeft w:val="0"/>
      <w:marRight w:val="0"/>
      <w:marTop w:val="0"/>
      <w:marBottom w:val="0"/>
      <w:divBdr>
        <w:top w:val="none" w:sz="0" w:space="0" w:color="auto"/>
        <w:left w:val="none" w:sz="0" w:space="0" w:color="auto"/>
        <w:bottom w:val="none" w:sz="0" w:space="0" w:color="auto"/>
        <w:right w:val="none" w:sz="0" w:space="0" w:color="auto"/>
      </w:divBdr>
    </w:div>
    <w:div w:id="296882860">
      <w:bodyDiv w:val="1"/>
      <w:marLeft w:val="0"/>
      <w:marRight w:val="0"/>
      <w:marTop w:val="0"/>
      <w:marBottom w:val="0"/>
      <w:divBdr>
        <w:top w:val="none" w:sz="0" w:space="0" w:color="auto"/>
        <w:left w:val="none" w:sz="0" w:space="0" w:color="auto"/>
        <w:bottom w:val="none" w:sz="0" w:space="0" w:color="auto"/>
        <w:right w:val="none" w:sz="0" w:space="0" w:color="auto"/>
      </w:divBdr>
    </w:div>
    <w:div w:id="325020192">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1440524">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43036149">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25564452">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40958466">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63166648">
      <w:bodyDiv w:val="1"/>
      <w:marLeft w:val="0"/>
      <w:marRight w:val="0"/>
      <w:marTop w:val="0"/>
      <w:marBottom w:val="0"/>
      <w:divBdr>
        <w:top w:val="none" w:sz="0" w:space="0" w:color="auto"/>
        <w:left w:val="none" w:sz="0" w:space="0" w:color="auto"/>
        <w:bottom w:val="none" w:sz="0" w:space="0" w:color="auto"/>
        <w:right w:val="none" w:sz="0" w:space="0" w:color="auto"/>
      </w:divBdr>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1509406">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79644080">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7419812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51404277">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5301416">
      <w:bodyDiv w:val="1"/>
      <w:marLeft w:val="0"/>
      <w:marRight w:val="0"/>
      <w:marTop w:val="0"/>
      <w:marBottom w:val="0"/>
      <w:divBdr>
        <w:top w:val="none" w:sz="0" w:space="0" w:color="auto"/>
        <w:left w:val="none" w:sz="0" w:space="0" w:color="auto"/>
        <w:bottom w:val="none" w:sz="0" w:space="0" w:color="auto"/>
        <w:right w:val="none" w:sz="0" w:space="0" w:color="auto"/>
      </w:divBdr>
    </w:div>
    <w:div w:id="1110472786">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54100442">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86291278">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5652511">
      <w:bodyDiv w:val="1"/>
      <w:marLeft w:val="0"/>
      <w:marRight w:val="0"/>
      <w:marTop w:val="0"/>
      <w:marBottom w:val="0"/>
      <w:divBdr>
        <w:top w:val="none" w:sz="0" w:space="0" w:color="auto"/>
        <w:left w:val="none" w:sz="0" w:space="0" w:color="auto"/>
        <w:bottom w:val="none" w:sz="0" w:space="0" w:color="auto"/>
        <w:right w:val="none" w:sz="0" w:space="0" w:color="auto"/>
      </w:divBdr>
    </w:div>
    <w:div w:id="1229609923">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55153469">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372684">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17845639">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1673811">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4496799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6543173">
      <w:bodyDiv w:val="1"/>
      <w:marLeft w:val="0"/>
      <w:marRight w:val="0"/>
      <w:marTop w:val="0"/>
      <w:marBottom w:val="0"/>
      <w:divBdr>
        <w:top w:val="none" w:sz="0" w:space="0" w:color="auto"/>
        <w:left w:val="none" w:sz="0" w:space="0" w:color="auto"/>
        <w:bottom w:val="none" w:sz="0" w:space="0" w:color="auto"/>
        <w:right w:val="none" w:sz="0" w:space="0" w:color="auto"/>
      </w:divBdr>
    </w:div>
    <w:div w:id="1698697051">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80833052">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27434202">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213246">
      <w:bodyDiv w:val="1"/>
      <w:marLeft w:val="0"/>
      <w:marRight w:val="0"/>
      <w:marTop w:val="0"/>
      <w:marBottom w:val="0"/>
      <w:divBdr>
        <w:top w:val="none" w:sz="0" w:space="0" w:color="auto"/>
        <w:left w:val="none" w:sz="0" w:space="0" w:color="auto"/>
        <w:bottom w:val="none" w:sz="0" w:space="0" w:color="auto"/>
        <w:right w:val="none" w:sz="0" w:space="0" w:color="auto"/>
      </w:divBdr>
    </w:div>
    <w:div w:id="1887522120">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10189490">
      <w:bodyDiv w:val="1"/>
      <w:marLeft w:val="0"/>
      <w:marRight w:val="0"/>
      <w:marTop w:val="0"/>
      <w:marBottom w:val="0"/>
      <w:divBdr>
        <w:top w:val="none" w:sz="0" w:space="0" w:color="auto"/>
        <w:left w:val="none" w:sz="0" w:space="0" w:color="auto"/>
        <w:bottom w:val="none" w:sz="0" w:space="0" w:color="auto"/>
        <w:right w:val="none" w:sz="0" w:space="0" w:color="auto"/>
      </w:divBdr>
    </w:div>
    <w:div w:id="1925453953">
      <w:bodyDiv w:val="1"/>
      <w:marLeft w:val="0"/>
      <w:marRight w:val="0"/>
      <w:marTop w:val="0"/>
      <w:marBottom w:val="0"/>
      <w:divBdr>
        <w:top w:val="none" w:sz="0" w:space="0" w:color="auto"/>
        <w:left w:val="none" w:sz="0" w:space="0" w:color="auto"/>
        <w:bottom w:val="none" w:sz="0" w:space="0" w:color="auto"/>
        <w:right w:val="none" w:sz="0" w:space="0" w:color="auto"/>
      </w:divBdr>
    </w:div>
    <w:div w:id="1929382656">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37059840">
      <w:bodyDiv w:val="1"/>
      <w:marLeft w:val="0"/>
      <w:marRight w:val="0"/>
      <w:marTop w:val="0"/>
      <w:marBottom w:val="0"/>
      <w:divBdr>
        <w:top w:val="none" w:sz="0" w:space="0" w:color="auto"/>
        <w:left w:val="none" w:sz="0" w:space="0" w:color="auto"/>
        <w:bottom w:val="none" w:sz="0" w:space="0" w:color="auto"/>
        <w:right w:val="none" w:sz="0" w:space="0" w:color="auto"/>
      </w:divBdr>
    </w:div>
    <w:div w:id="1976138553">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60130977">
      <w:bodyDiv w:val="1"/>
      <w:marLeft w:val="0"/>
      <w:marRight w:val="0"/>
      <w:marTop w:val="0"/>
      <w:marBottom w:val="0"/>
      <w:divBdr>
        <w:top w:val="none" w:sz="0" w:space="0" w:color="auto"/>
        <w:left w:val="none" w:sz="0" w:space="0" w:color="auto"/>
        <w:bottom w:val="none" w:sz="0" w:space="0" w:color="auto"/>
        <w:right w:val="none" w:sz="0" w:space="0" w:color="auto"/>
      </w:divBdr>
    </w:div>
    <w:div w:id="2067606438">
      <w:bodyDiv w:val="1"/>
      <w:marLeft w:val="0"/>
      <w:marRight w:val="0"/>
      <w:marTop w:val="0"/>
      <w:marBottom w:val="0"/>
      <w:divBdr>
        <w:top w:val="none" w:sz="0" w:space="0" w:color="auto"/>
        <w:left w:val="none" w:sz="0" w:space="0" w:color="auto"/>
        <w:bottom w:val="none" w:sz="0" w:space="0" w:color="auto"/>
        <w:right w:val="none" w:sz="0" w:space="0" w:color="auto"/>
      </w:divBdr>
    </w:div>
    <w:div w:id="2096972288">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35052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C4634-43A8-4C12-BE0E-9E22BF6C7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3</cp:revision>
  <dcterms:created xsi:type="dcterms:W3CDTF">2025-02-12T07:59:00Z</dcterms:created>
  <dcterms:modified xsi:type="dcterms:W3CDTF">2025-02-12T09:14:00Z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